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爱与感恩</w:t>
      </w:r>
    </w:p>
    <w:p>
      <w:pPr>
        <w:jc w:val="center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 xml:space="preserve">       </w:t>
      </w:r>
      <w:r>
        <w:rPr>
          <w:rFonts w:hint="eastAsia"/>
          <w:b w:val="0"/>
          <w:bCs w:val="0"/>
          <w:sz w:val="28"/>
          <w:szCs w:val="28"/>
          <w:lang w:eastAsia="zh-CN"/>
        </w:rPr>
        <w:t>——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致敬各行各业的“最美逆行者”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一、教学目标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1、知识目标：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通过国家和地方的特殊战疫经历，培养学生的感恩意识，并充分认识到爱和感恩在疫情防控期间的作用和意义。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2、能力目标：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让学生结合自身在疫情期间的各类感人事例，表达对“最美逆行者”的感恩和爱戴。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3、情感目标：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通过学习了解疫情期间的感人实例，激发学生的情感升华，懂得对逆行的各行各业人员知恩感恩。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二、教学重难点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1、教学重点：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培养学生的感恩意识，学会知恩感恩。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2、教学难点：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培养学生的社会责任感、感恩意识并激发爱国情怀。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三、课前准备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收集疫情期间的各行各业“最美逆行者”事例，图片、视频和报道等。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四、教学过程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（一）设计情境—导入主题（5mins）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1、向同学们展示一组疫情期间的短片或者照片，并提问：看了以上视频/照片，大家心里有什么样的感觉？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2、通过同学们的回答，教师总结，并引入话题“爱与感恩”。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在危难中，总是有这样善良的人来温暖我们的心。在这场没有硝烟的战争中，全国一线战士们奋力前行，让大家看到疫情之下的希望和阳光。幸而有你，山河无恙，感恩每一个守护我们的抗疫英雄！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（二）引导学生讨论话题“最美逆行者”，明白逆行的含义，了解逆行者的勇气和逆行的不易。（20mins）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通过多个事例进行感悟：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观看阅读事例①（医生），请学生回答自己的感受，教师提问式引导，最后做出总结。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观看阅读事例②（护士），请学生回答自己的感受，教师提问式引导，最后做出总结。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观看阅读事例③（警察），请学生回答自己的感受，教师提问式引导，最后做出总结。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观看阅读事例④（教师），请学生回答自己的感受，教师提问式引导，最后做出总结。（看情况增减）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……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（三）合作讨论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通过创设各类情景，让学生讨论自己在情景中的做法，感受疫情中的爱与感恩。（10mins）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每天伴随疫情数字更新的，还有一段段可歌可泣的大爱故事。“哪有什么白衣天使，不过是一群孩子换了一身衣服，学着前辈的样子，治病救人、和死神抢人罢……在这2个月，这样的一段段话感动了无数人，让人泪目。一个个坚守岗位的白衣天使，一队队临危受命的“最美逆行者”，他们舍小家为大家，用实际行动诠释着何为医者仁心。他们放弃了与家人团聚的时光，迎难而上，走在防疫第一线，面临着超负荷的工作和被传染的危险，疫情面前，他们有着一颗无价的大爱之心。想起之前看到的医闹伤医事件，更觉他们可亲可敬可贵。病毒无情，战役残酷，但人间有爱。这些逆行者的背影，温暖了这个国家的每一个人，让这个不能串门拜年的中国年充满别样的温情，充满爱的力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（四）欣赏诗词朗诵（5mins）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《致最可爱的人》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这是一场突如其来的灾难，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这是一场没有硝烟的战争，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这是一场生与死的遭遇战，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这是一场与病魔的浴血短兵。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看啊，冲在最前面的是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新时代最可爱的人——白衣战士。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谁没有父母儿女，谁没有骨肉亲情，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谁没有牵肠挂肚，谁没有思绪千重，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谁不盼365天的那顿年夜饭，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谁不想除夕之夜的万家团圆，其乐融融。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疫情就是命令，盖过炸响的鞭炮划破夜空。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祖国发出召唤，来不及吻别睡梦中的儿女，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即刻出征。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国家利益高于一切，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人民安危比泰山还重，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舍小家，顾大家，为国家，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豪迈誓言，万均雷霆!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70后，80后，90后，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使命在肩，铁骨铮铮。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奔湖北、去武汉、到一线，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南下北上，一路逆行！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为了无数的兄弟姐妹，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为了千万个幸福家庭，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和时间赛跑，与病魔交锋，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和死神较量，与魔鬼拼命。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这里没有厮杀，却刀光剑影。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这里没有呐喊，却撞击心灵。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这里没有家人，却处处亲人。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这里没有色彩，却姹紫嫣红。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防护服包裹住你柔弱的身躯，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却依然可见你战斗的身影。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护目镜遮住了你俊美的脸庞，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却挡不住你那明亮的眼睛。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你们用自己并不粗壮的臂膀，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挽起一座生命的屏障，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你们用自己并不宽厚的身躯，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筑起一道新的长城！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啊，你们是护士，你们是战士，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你们是医生，你们是救星。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你们是功臣，你们是英雄，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朋友，请记住吧，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用自己的鲜血去温暖别人鲜血的人，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他的鲜血将永远鲜红。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用自己的生命去拯救别人生命的人，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他的生命将得到永恒！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祖国不会忘记，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人民永远铭记，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历史将你们载入浩翰的苍穹！</w:t>
      </w:r>
    </w:p>
    <w:p>
      <w:pPr>
        <w:widowControl w:val="0"/>
        <w:numPr>
          <w:numId w:val="0"/>
        </w:numPr>
        <w:ind w:firstLine="562" w:firstLineChars="200"/>
        <w:jc w:val="both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numId w:val="0"/>
        </w:numPr>
        <w:ind w:firstLine="562" w:firstLineChars="200"/>
        <w:jc w:val="both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numId w:val="0"/>
        </w:numPr>
        <w:ind w:firstLine="562" w:firstLineChars="200"/>
        <w:jc w:val="both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numId w:val="0"/>
        </w:numPr>
        <w:ind w:firstLine="562" w:firstLineChars="200"/>
        <w:jc w:val="both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numId w:val="0"/>
        </w:numPr>
        <w:ind w:firstLine="562" w:firstLineChars="200"/>
        <w:jc w:val="both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numId w:val="0"/>
        </w:numPr>
        <w:ind w:firstLine="562" w:firstLineChars="200"/>
        <w:jc w:val="both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>
      <w:pPr>
        <w:widowControl w:val="0"/>
        <w:numPr>
          <w:numId w:val="0"/>
        </w:numPr>
        <w:ind w:firstLine="562" w:firstLineChars="20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五、板书设计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3108960</wp:posOffset>
                </wp:positionH>
                <wp:positionV relativeFrom="paragraph">
                  <wp:posOffset>52070</wp:posOffset>
                </wp:positionV>
                <wp:extent cx="1262380" cy="2948305"/>
                <wp:effectExtent l="0" t="4445" r="52070" b="19050"/>
                <wp:wrapNone/>
                <wp:docPr id="2" name="右大括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51985" y="2966720"/>
                          <a:ext cx="1262380" cy="294830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8" type="#_x0000_t88" style="position:absolute;left:0pt;margin-left:244.8pt;margin-top:4.1pt;height:232.15pt;width:99.4pt;z-index:251658240;mso-width-relative:page;mso-height-relative:page;" filled="f" stroked="t" coordsize="21600,21600" o:gfxdata="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/ST0i9gAAAAKAQAA&#10;DwAAAAAAAAABACAAAAAiAAAAZHJzL2Rvd25yZXYueG1sUEsBAhQAFAAAAAgAh07iQM+3doTgAQAA&#10;eAMAAA4AAAAAAAAAAQAgAAAAJwEAAGRycy9lMm9Eb2MueG1sUEsFBgAAAAAGAAYAWQEAAHkFAAAA&#10;AA==&#10;" adj="770,10800">
                <v:fill on="f" focussize="0,0"/>
                <v:stroke weight="0.5pt" color="#5B9BD5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sz w:val="28"/>
          <w:szCs w:val="28"/>
          <w:lang w:val="en-US" w:eastAsia="zh-CN"/>
        </w:rPr>
        <w:t>抗击疫情→ 致敬最美逆行者→医生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→护士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→警察</w:t>
      </w:r>
    </w:p>
    <w:p>
      <w:pPr>
        <w:widowControl w:val="0"/>
        <w:numPr>
          <w:ilvl w:val="0"/>
          <w:numId w:val="0"/>
        </w:numPr>
        <w:ind w:left="8120" w:leftChars="0" w:hanging="8120" w:hangingChars="29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→一线记者                  最可爱</w:t>
      </w:r>
    </w:p>
    <w:p>
      <w:pPr>
        <w:widowControl w:val="0"/>
        <w:numPr>
          <w:ilvl w:val="0"/>
          <w:numId w:val="0"/>
        </w:numPr>
        <w:ind w:left="8101" w:leftChars="3591" w:hanging="560" w:hanging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的人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→社区工作者</w:t>
      </w:r>
    </w:p>
    <w:p>
      <w:pPr>
        <w:widowControl w:val="0"/>
        <w:numPr>
          <w:ilvl w:val="0"/>
          <w:numId w:val="0"/>
        </w:numPr>
        <w:ind w:firstLine="3640" w:firstLineChars="13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→外卖骑手</w:t>
      </w:r>
    </w:p>
    <w:p>
      <w:pPr>
        <w:widowControl w:val="0"/>
        <w:numPr>
          <w:ilvl w:val="0"/>
          <w:numId w:val="0"/>
        </w:numPr>
        <w:ind w:leftChars="0" w:firstLine="3640" w:firstLineChars="13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→志愿者</w:t>
      </w:r>
    </w:p>
    <w:p>
      <w:pPr>
        <w:widowControl w:val="0"/>
        <w:numPr>
          <w:numId w:val="0"/>
        </w:numPr>
        <w:ind w:firstLine="562" w:firstLineChars="20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六、教学反思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right="0"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当前，我们正经历着一场没有硝烟的战争，这是一场全民参与的疫情防控阻击战，没有局外人。这场“抗疫”阻击战带给人们太多的思考与感悟，关于生命、关于敬畏、关于勇敢、关于付出、关于担当。本课以“爱与感恩”为主题，引导学生在客观看待事实的基础上学会多角度的思考“在这次战”疫“中，我们应该感恩谁的问题”，让学生在思考中去发现、发掘他人的无私奉献，去感悟“哪有什么岁月静好，不过是有人在为你负重前行”不易，去领悟在灾难面前的责任、使命与担当。在在这次战”疫“中，我们国家从上到下，从国家领导人到基础社区工作者，从“最美逆行者”到橙衣勇士们，他们在义无反顾的冲锋陷阵，正是他们这种迎难而上、”舍小家为大家“的大爱精神，才使我们有了当下的平安，我们理应向他们致以最高的敬意，我们理应对他们有感激之情，我们也理应为他们巩固好后方，不给他们添麻烦。为此，我们也号召学生们从自身做好，做好防护措施，保护好自己的健康，爱己爱人，同舟共济，攻克难关！通过这节课，我们希望能够达到一个“用爱培育爱、激发爱”的目的，引导学生在大爱中学会感恩，努力争做一个传播爱、奉献爱、充满爱的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F4785"/>
    <w:rsid w:val="1A2941D1"/>
    <w:rsid w:val="1E2A4821"/>
    <w:rsid w:val="248C2041"/>
    <w:rsid w:val="338912E9"/>
    <w:rsid w:val="346F781D"/>
    <w:rsid w:val="3693185E"/>
    <w:rsid w:val="453E531B"/>
    <w:rsid w:val="4645537E"/>
    <w:rsid w:val="49A57714"/>
    <w:rsid w:val="4D534441"/>
    <w:rsid w:val="4E8B409D"/>
    <w:rsid w:val="4F155B86"/>
    <w:rsid w:val="5AE92F3F"/>
    <w:rsid w:val="5D7B14C7"/>
    <w:rsid w:val="5F8C54B4"/>
    <w:rsid w:val="6E846A73"/>
    <w:rsid w:val="738E71CD"/>
    <w:rsid w:val="755E41F9"/>
    <w:rsid w:val="7E94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2020-03-24T04:25:00Z</dcterms:created>
  <dc:creator>yoyork</dc:creator>
  <cp:lastModifiedBy>刘松林1426555420</cp:lastModifiedBy>
  <dcterms:modified xsi:type="dcterms:W3CDTF">2020-07-02T02:59:44Z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